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AB8" w:rsidRPr="00F05263" w:rsidRDefault="003B2AB8" w:rsidP="003B2AB8">
      <w:pPr>
        <w:spacing w:line="240" w:lineRule="exact"/>
        <w:jc w:val="center"/>
        <w:rPr>
          <w:b/>
          <w:bCs/>
          <w:sz w:val="28"/>
          <w:szCs w:val="28"/>
        </w:rPr>
      </w:pPr>
      <w:r w:rsidRPr="00F05263">
        <w:rPr>
          <w:b/>
          <w:bCs/>
          <w:sz w:val="28"/>
          <w:szCs w:val="28"/>
        </w:rPr>
        <w:t xml:space="preserve">Дума Соликамского городского округа </w:t>
      </w:r>
    </w:p>
    <w:p w:rsidR="003B2AB8" w:rsidRPr="00F05263" w:rsidRDefault="003B2AB8" w:rsidP="003B2AB8">
      <w:pPr>
        <w:spacing w:line="240" w:lineRule="exact"/>
        <w:jc w:val="center"/>
        <w:rPr>
          <w:b/>
          <w:bCs/>
          <w:sz w:val="28"/>
          <w:szCs w:val="28"/>
        </w:rPr>
      </w:pPr>
      <w:r w:rsidRPr="00F05263">
        <w:rPr>
          <w:b/>
          <w:bCs/>
          <w:sz w:val="28"/>
          <w:szCs w:val="28"/>
        </w:rPr>
        <w:t xml:space="preserve"> </w:t>
      </w:r>
    </w:p>
    <w:p w:rsidR="003B2AB8" w:rsidRPr="00F05263" w:rsidRDefault="003B2AB8" w:rsidP="003B2AB8">
      <w:pPr>
        <w:spacing w:line="240" w:lineRule="exact"/>
        <w:jc w:val="center"/>
        <w:rPr>
          <w:b/>
          <w:bCs/>
          <w:sz w:val="28"/>
          <w:szCs w:val="28"/>
        </w:rPr>
      </w:pPr>
    </w:p>
    <w:p w:rsidR="003B2AB8" w:rsidRPr="00F05263" w:rsidRDefault="003B2AB8" w:rsidP="003B2AB8">
      <w:pPr>
        <w:spacing w:line="240" w:lineRule="exact"/>
        <w:jc w:val="center"/>
        <w:rPr>
          <w:b/>
          <w:bCs/>
          <w:sz w:val="28"/>
          <w:szCs w:val="28"/>
        </w:rPr>
      </w:pPr>
      <w:r w:rsidRPr="00F05263">
        <w:rPr>
          <w:b/>
          <w:bCs/>
          <w:sz w:val="28"/>
          <w:szCs w:val="28"/>
        </w:rPr>
        <w:t>РЕШЕНИЕ</w:t>
      </w:r>
    </w:p>
    <w:p w:rsidR="003B2AB8" w:rsidRPr="00F05263" w:rsidRDefault="003B2AB8" w:rsidP="003B2AB8">
      <w:pPr>
        <w:spacing w:line="240" w:lineRule="exact"/>
        <w:rPr>
          <w:b/>
          <w:bCs/>
          <w:sz w:val="28"/>
          <w:szCs w:val="28"/>
        </w:rPr>
      </w:pPr>
    </w:p>
    <w:p w:rsidR="003B2AB8" w:rsidRDefault="003B2AB8" w:rsidP="003B2AB8">
      <w:pPr>
        <w:spacing w:line="240" w:lineRule="exact"/>
        <w:jc w:val="both"/>
        <w:rPr>
          <w:b/>
          <w:bCs/>
          <w:sz w:val="28"/>
          <w:szCs w:val="28"/>
        </w:rPr>
      </w:pPr>
    </w:p>
    <w:p w:rsidR="003B2AB8" w:rsidRDefault="003B2AB8" w:rsidP="003B2AB8">
      <w:pPr>
        <w:spacing w:line="240" w:lineRule="exact"/>
        <w:jc w:val="both"/>
        <w:rPr>
          <w:b/>
          <w:sz w:val="28"/>
          <w:szCs w:val="28"/>
        </w:rPr>
      </w:pPr>
    </w:p>
    <w:p w:rsidR="003B2AB8" w:rsidRDefault="003B2AB8" w:rsidP="003B2AB8">
      <w:pPr>
        <w:spacing w:line="240" w:lineRule="exact"/>
        <w:jc w:val="both"/>
        <w:rPr>
          <w:b/>
          <w:sz w:val="28"/>
          <w:szCs w:val="28"/>
        </w:rPr>
      </w:pPr>
    </w:p>
    <w:p w:rsidR="003B2AB8" w:rsidRPr="00F05263" w:rsidRDefault="003B2AB8" w:rsidP="003B2AB8">
      <w:pPr>
        <w:spacing w:line="240" w:lineRule="exact"/>
        <w:jc w:val="both"/>
        <w:rPr>
          <w:b/>
          <w:sz w:val="28"/>
          <w:szCs w:val="28"/>
        </w:rPr>
      </w:pPr>
      <w:r w:rsidRPr="00F0526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7</w:t>
      </w:r>
      <w:r w:rsidRPr="00F05263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5</w:t>
      </w:r>
      <w:r w:rsidRPr="00F05263">
        <w:rPr>
          <w:b/>
          <w:sz w:val="28"/>
          <w:szCs w:val="28"/>
        </w:rPr>
        <w:t>.2020</w:t>
      </w:r>
      <w:r w:rsidRPr="00F05263">
        <w:rPr>
          <w:b/>
          <w:sz w:val="28"/>
          <w:szCs w:val="28"/>
        </w:rPr>
        <w:tab/>
        <w:t xml:space="preserve">№ </w:t>
      </w:r>
      <w:r>
        <w:rPr>
          <w:b/>
          <w:sz w:val="28"/>
          <w:szCs w:val="28"/>
        </w:rPr>
        <w:t>72</w:t>
      </w:r>
      <w:r>
        <w:rPr>
          <w:b/>
          <w:sz w:val="28"/>
          <w:szCs w:val="28"/>
        </w:rPr>
        <w:t>5</w:t>
      </w:r>
    </w:p>
    <w:p w:rsidR="00B2084E" w:rsidRDefault="00B2084E" w:rsidP="00B2084E">
      <w:pPr>
        <w:spacing w:line="240" w:lineRule="exact"/>
        <w:rPr>
          <w:b/>
          <w:color w:val="000000"/>
          <w:sz w:val="28"/>
          <w:szCs w:val="28"/>
        </w:rPr>
      </w:pPr>
    </w:p>
    <w:p w:rsidR="001D0AFB" w:rsidRDefault="001D0AFB" w:rsidP="00B2084E">
      <w:pPr>
        <w:spacing w:line="240" w:lineRule="exact"/>
        <w:rPr>
          <w:b/>
          <w:color w:val="000000"/>
          <w:sz w:val="28"/>
          <w:szCs w:val="28"/>
        </w:rPr>
      </w:pPr>
    </w:p>
    <w:p w:rsidR="001D0AFB" w:rsidRDefault="001D0AFB" w:rsidP="00B2084E">
      <w:pPr>
        <w:spacing w:line="240" w:lineRule="exact"/>
        <w:rPr>
          <w:b/>
          <w:color w:val="000000"/>
          <w:sz w:val="28"/>
          <w:szCs w:val="28"/>
        </w:rPr>
      </w:pPr>
    </w:p>
    <w:p w:rsidR="001D0AFB" w:rsidRDefault="001D0AFB" w:rsidP="00B2084E">
      <w:pPr>
        <w:spacing w:line="240" w:lineRule="exact"/>
        <w:rPr>
          <w:b/>
          <w:color w:val="000000"/>
          <w:sz w:val="28"/>
          <w:szCs w:val="28"/>
        </w:rPr>
      </w:pPr>
    </w:p>
    <w:p w:rsidR="001D0AFB" w:rsidRDefault="001D0AFB" w:rsidP="00B2084E">
      <w:pPr>
        <w:spacing w:line="240" w:lineRule="exact"/>
        <w:rPr>
          <w:b/>
          <w:color w:val="000000"/>
          <w:sz w:val="28"/>
          <w:szCs w:val="28"/>
        </w:rPr>
      </w:pPr>
    </w:p>
    <w:p w:rsidR="001D0AFB" w:rsidRDefault="001D0AFB" w:rsidP="00B2084E">
      <w:pPr>
        <w:spacing w:line="240" w:lineRule="exact"/>
        <w:rPr>
          <w:b/>
          <w:color w:val="000000"/>
          <w:sz w:val="28"/>
          <w:szCs w:val="28"/>
        </w:rPr>
      </w:pPr>
    </w:p>
    <w:p w:rsidR="001D0AFB" w:rsidRDefault="001D0AFB" w:rsidP="00B2084E">
      <w:pPr>
        <w:spacing w:line="240" w:lineRule="exact"/>
        <w:rPr>
          <w:b/>
          <w:color w:val="000000"/>
          <w:sz w:val="28"/>
          <w:szCs w:val="28"/>
        </w:rPr>
      </w:pPr>
    </w:p>
    <w:p w:rsidR="001D0AFB" w:rsidRDefault="001D0AFB" w:rsidP="00B2084E">
      <w:pPr>
        <w:spacing w:line="240" w:lineRule="exact"/>
        <w:rPr>
          <w:b/>
          <w:color w:val="000000"/>
          <w:sz w:val="28"/>
          <w:szCs w:val="28"/>
        </w:rPr>
      </w:pPr>
    </w:p>
    <w:p w:rsidR="001D0AFB" w:rsidRDefault="001D0AFB" w:rsidP="00B2084E">
      <w:pPr>
        <w:spacing w:line="240" w:lineRule="exact"/>
        <w:rPr>
          <w:b/>
          <w:color w:val="000000"/>
          <w:sz w:val="28"/>
          <w:szCs w:val="28"/>
        </w:rPr>
      </w:pPr>
    </w:p>
    <w:p w:rsidR="001D0AFB" w:rsidRDefault="001D0AFB" w:rsidP="00B2084E">
      <w:pPr>
        <w:spacing w:line="240" w:lineRule="exact"/>
        <w:rPr>
          <w:b/>
          <w:color w:val="000000"/>
          <w:sz w:val="28"/>
          <w:szCs w:val="28"/>
        </w:rPr>
      </w:pPr>
    </w:p>
    <w:p w:rsidR="001D0AFB" w:rsidRDefault="001D0AFB" w:rsidP="00B2084E">
      <w:pPr>
        <w:spacing w:line="240" w:lineRule="exact"/>
        <w:rPr>
          <w:b/>
          <w:color w:val="000000"/>
          <w:sz w:val="28"/>
          <w:szCs w:val="28"/>
        </w:rPr>
      </w:pPr>
    </w:p>
    <w:p w:rsidR="001D0AFB" w:rsidRDefault="001D0AFB" w:rsidP="00B2084E">
      <w:pPr>
        <w:spacing w:line="240" w:lineRule="exact"/>
        <w:rPr>
          <w:b/>
          <w:color w:val="000000"/>
          <w:sz w:val="28"/>
          <w:szCs w:val="28"/>
        </w:rPr>
      </w:pPr>
    </w:p>
    <w:p w:rsidR="00B2084E" w:rsidRDefault="00B2084E" w:rsidP="00B2084E">
      <w:pPr>
        <w:spacing w:line="240" w:lineRule="exact"/>
        <w:rPr>
          <w:b/>
          <w:color w:val="000000"/>
          <w:sz w:val="28"/>
          <w:szCs w:val="28"/>
        </w:rPr>
      </w:pPr>
      <w:bookmarkStart w:id="0" w:name="_GoBack"/>
      <w:bookmarkEnd w:id="0"/>
      <w:r w:rsidRPr="001A253D">
        <w:rPr>
          <w:b/>
          <w:color w:val="000000"/>
          <w:sz w:val="28"/>
          <w:szCs w:val="28"/>
        </w:rPr>
        <w:t xml:space="preserve">Об утверждении отчета администрации </w:t>
      </w:r>
      <w:r>
        <w:rPr>
          <w:b/>
          <w:color w:val="000000"/>
          <w:sz w:val="28"/>
          <w:szCs w:val="28"/>
        </w:rPr>
        <w:t xml:space="preserve">Соликамского </w:t>
      </w:r>
    </w:p>
    <w:p w:rsidR="00B2084E" w:rsidRDefault="00B2084E" w:rsidP="00B2084E">
      <w:pPr>
        <w:spacing w:line="240" w:lineRule="exac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городского округа</w:t>
      </w:r>
      <w:r w:rsidRPr="001A253D">
        <w:rPr>
          <w:b/>
          <w:color w:val="000000"/>
          <w:sz w:val="28"/>
          <w:szCs w:val="28"/>
        </w:rPr>
        <w:t xml:space="preserve"> о реализации </w:t>
      </w:r>
      <w:r>
        <w:rPr>
          <w:b/>
          <w:color w:val="000000"/>
          <w:sz w:val="28"/>
          <w:szCs w:val="28"/>
        </w:rPr>
        <w:t xml:space="preserve">Стратегии </w:t>
      </w:r>
      <w:r w:rsidRPr="001A253D">
        <w:rPr>
          <w:b/>
          <w:color w:val="000000"/>
          <w:sz w:val="28"/>
          <w:szCs w:val="28"/>
        </w:rPr>
        <w:t>социально-</w:t>
      </w:r>
    </w:p>
    <w:p w:rsidR="00B2084E" w:rsidRDefault="00B2084E" w:rsidP="00B2084E">
      <w:pPr>
        <w:spacing w:line="240" w:lineRule="exact"/>
        <w:rPr>
          <w:b/>
          <w:color w:val="000000"/>
          <w:sz w:val="28"/>
          <w:szCs w:val="28"/>
        </w:rPr>
      </w:pPr>
      <w:r w:rsidRPr="001A253D">
        <w:rPr>
          <w:b/>
          <w:color w:val="000000"/>
          <w:sz w:val="28"/>
          <w:szCs w:val="28"/>
        </w:rPr>
        <w:t>экономического развития Соликамского</w:t>
      </w:r>
      <w:r w:rsidR="007810F9">
        <w:rPr>
          <w:b/>
          <w:color w:val="000000"/>
          <w:sz w:val="28"/>
          <w:szCs w:val="28"/>
        </w:rPr>
        <w:t xml:space="preserve"> </w:t>
      </w:r>
      <w:r w:rsidRPr="001A253D">
        <w:rPr>
          <w:b/>
          <w:color w:val="000000"/>
          <w:sz w:val="28"/>
          <w:szCs w:val="28"/>
        </w:rPr>
        <w:t>городского</w:t>
      </w:r>
    </w:p>
    <w:p w:rsidR="00B2084E" w:rsidRPr="001A253D" w:rsidRDefault="00B2084E" w:rsidP="00B2084E">
      <w:pPr>
        <w:spacing w:line="240" w:lineRule="exact"/>
        <w:rPr>
          <w:b/>
          <w:color w:val="000000"/>
          <w:sz w:val="28"/>
          <w:szCs w:val="28"/>
        </w:rPr>
      </w:pPr>
      <w:r w:rsidRPr="001A253D">
        <w:rPr>
          <w:b/>
          <w:color w:val="000000"/>
          <w:sz w:val="28"/>
          <w:szCs w:val="28"/>
        </w:rPr>
        <w:t xml:space="preserve">округа </w:t>
      </w:r>
      <w:r>
        <w:rPr>
          <w:b/>
          <w:color w:val="000000"/>
          <w:sz w:val="28"/>
          <w:szCs w:val="28"/>
        </w:rPr>
        <w:t>до 2030 года</w:t>
      </w:r>
      <w:r w:rsidRPr="001A253D">
        <w:rPr>
          <w:b/>
          <w:color w:val="000000"/>
          <w:sz w:val="28"/>
          <w:szCs w:val="28"/>
        </w:rPr>
        <w:t xml:space="preserve"> за 201</w:t>
      </w:r>
      <w:r>
        <w:rPr>
          <w:b/>
          <w:color w:val="000000"/>
          <w:sz w:val="28"/>
          <w:szCs w:val="28"/>
        </w:rPr>
        <w:t>9</w:t>
      </w:r>
      <w:r w:rsidRPr="001A253D">
        <w:rPr>
          <w:b/>
          <w:color w:val="000000"/>
          <w:sz w:val="28"/>
          <w:szCs w:val="28"/>
        </w:rPr>
        <w:t xml:space="preserve"> год</w:t>
      </w:r>
    </w:p>
    <w:p w:rsidR="00B2084E" w:rsidRPr="001A253D" w:rsidRDefault="00B2084E" w:rsidP="00B2084E">
      <w:pPr>
        <w:spacing w:before="480"/>
        <w:rPr>
          <w:b/>
          <w:color w:val="000000"/>
          <w:sz w:val="28"/>
          <w:szCs w:val="28"/>
        </w:rPr>
      </w:pPr>
    </w:p>
    <w:p w:rsidR="00B2084E" w:rsidRPr="001A253D" w:rsidRDefault="00B2084E" w:rsidP="007810F9">
      <w:pPr>
        <w:spacing w:line="360" w:lineRule="exact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ab/>
        <w:t>На основании статьи 23 Устава Соликамского городского округа</w:t>
      </w:r>
    </w:p>
    <w:p w:rsidR="00B2084E" w:rsidRPr="001A253D" w:rsidRDefault="00B2084E" w:rsidP="007810F9">
      <w:pPr>
        <w:spacing w:line="360" w:lineRule="exact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ab/>
        <w:t xml:space="preserve">Дума </w:t>
      </w:r>
      <w:r w:rsidR="001D0AFB" w:rsidRPr="001A253D">
        <w:rPr>
          <w:color w:val="000000"/>
          <w:sz w:val="28"/>
          <w:szCs w:val="28"/>
        </w:rPr>
        <w:t>Соликамск</w:t>
      </w:r>
      <w:r w:rsidR="001D0AFB">
        <w:rPr>
          <w:color w:val="000000"/>
          <w:sz w:val="28"/>
          <w:szCs w:val="28"/>
        </w:rPr>
        <w:t>ого</w:t>
      </w:r>
      <w:r w:rsidR="001D0AFB" w:rsidRPr="001A253D">
        <w:rPr>
          <w:color w:val="000000"/>
          <w:sz w:val="28"/>
          <w:szCs w:val="28"/>
        </w:rPr>
        <w:t xml:space="preserve"> городск</w:t>
      </w:r>
      <w:r w:rsidR="001D0AFB">
        <w:rPr>
          <w:color w:val="000000"/>
          <w:sz w:val="28"/>
          <w:szCs w:val="28"/>
        </w:rPr>
        <w:t>ого округа</w:t>
      </w:r>
      <w:r w:rsidR="007810F9">
        <w:rPr>
          <w:color w:val="000000"/>
          <w:sz w:val="28"/>
          <w:szCs w:val="28"/>
        </w:rPr>
        <w:t xml:space="preserve"> </w:t>
      </w:r>
      <w:r w:rsidRPr="001A253D">
        <w:rPr>
          <w:color w:val="000000"/>
          <w:sz w:val="28"/>
          <w:szCs w:val="28"/>
        </w:rPr>
        <w:t>РЕШИЛА:</w:t>
      </w:r>
    </w:p>
    <w:p w:rsidR="00B2084E" w:rsidRPr="001A253D" w:rsidRDefault="00B2084E" w:rsidP="007810F9">
      <w:pPr>
        <w:spacing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1. Утвердить прилагаемый о</w:t>
      </w:r>
      <w:r w:rsidRPr="001A253D">
        <w:rPr>
          <w:color w:val="000000"/>
          <w:sz w:val="28"/>
          <w:szCs w:val="28"/>
        </w:rPr>
        <w:t xml:space="preserve">тчет администрации </w:t>
      </w:r>
      <w:r w:rsidR="001D0AFB">
        <w:rPr>
          <w:color w:val="000000"/>
          <w:sz w:val="28"/>
          <w:szCs w:val="28"/>
        </w:rPr>
        <w:t>Соликамского городского округа</w:t>
      </w:r>
      <w:r w:rsidRPr="001A253D">
        <w:rPr>
          <w:color w:val="000000"/>
          <w:sz w:val="28"/>
          <w:szCs w:val="28"/>
        </w:rPr>
        <w:t xml:space="preserve"> о реализации </w:t>
      </w:r>
      <w:r>
        <w:rPr>
          <w:color w:val="000000"/>
          <w:sz w:val="28"/>
          <w:szCs w:val="28"/>
        </w:rPr>
        <w:t>Стратегии</w:t>
      </w:r>
      <w:r w:rsidRPr="001A253D">
        <w:rPr>
          <w:color w:val="000000"/>
          <w:sz w:val="28"/>
          <w:szCs w:val="28"/>
        </w:rPr>
        <w:t xml:space="preserve"> социально-экономического развития Соликамского городского округа </w:t>
      </w:r>
      <w:r>
        <w:rPr>
          <w:color w:val="000000"/>
          <w:sz w:val="28"/>
          <w:szCs w:val="28"/>
        </w:rPr>
        <w:t xml:space="preserve">до </w:t>
      </w:r>
      <w:r w:rsidRPr="001A253D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30</w:t>
      </w:r>
      <w:r w:rsidRPr="001A253D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а</w:t>
      </w:r>
      <w:r w:rsidRPr="001A253D">
        <w:rPr>
          <w:color w:val="000000"/>
          <w:sz w:val="28"/>
          <w:szCs w:val="28"/>
        </w:rPr>
        <w:t xml:space="preserve"> за 201</w:t>
      </w:r>
      <w:r w:rsidR="001D0AFB">
        <w:rPr>
          <w:color w:val="000000"/>
          <w:sz w:val="28"/>
          <w:szCs w:val="28"/>
        </w:rPr>
        <w:t>9</w:t>
      </w:r>
      <w:r w:rsidRPr="001A253D">
        <w:rPr>
          <w:color w:val="000000"/>
          <w:sz w:val="28"/>
          <w:szCs w:val="28"/>
        </w:rPr>
        <w:t xml:space="preserve"> год.</w:t>
      </w:r>
    </w:p>
    <w:p w:rsidR="00B2084E" w:rsidRPr="001A253D" w:rsidRDefault="00B2084E" w:rsidP="007810F9">
      <w:pPr>
        <w:spacing w:line="360" w:lineRule="exact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ab/>
        <w:t xml:space="preserve">2. </w:t>
      </w:r>
      <w:r w:rsidR="00E07312">
        <w:rPr>
          <w:color w:val="000000"/>
          <w:sz w:val="28"/>
          <w:szCs w:val="28"/>
        </w:rPr>
        <w:t>Настоящее р</w:t>
      </w:r>
      <w:r w:rsidRPr="001A253D">
        <w:rPr>
          <w:color w:val="000000"/>
          <w:sz w:val="28"/>
          <w:szCs w:val="28"/>
        </w:rPr>
        <w:t xml:space="preserve">ешение вступает в силу </w:t>
      </w:r>
      <w:r w:rsidR="00E07312">
        <w:rPr>
          <w:color w:val="000000"/>
          <w:sz w:val="28"/>
          <w:szCs w:val="28"/>
        </w:rPr>
        <w:t>после его</w:t>
      </w:r>
      <w:r w:rsidRPr="001A253D">
        <w:rPr>
          <w:color w:val="000000"/>
          <w:sz w:val="28"/>
          <w:szCs w:val="28"/>
        </w:rPr>
        <w:t xml:space="preserve"> принятия и подлежит опубликованию в газете «Соликамский рабочий».</w:t>
      </w:r>
    </w:p>
    <w:p w:rsidR="00B2084E" w:rsidRPr="001A253D" w:rsidRDefault="00B2084E" w:rsidP="00B2084E">
      <w:pPr>
        <w:spacing w:line="240" w:lineRule="exact"/>
        <w:rPr>
          <w:color w:val="000000"/>
          <w:sz w:val="28"/>
          <w:szCs w:val="28"/>
        </w:rPr>
      </w:pPr>
    </w:p>
    <w:p w:rsidR="00B2084E" w:rsidRPr="001A253D" w:rsidRDefault="00B2084E" w:rsidP="00B2084E">
      <w:pPr>
        <w:spacing w:line="240" w:lineRule="exact"/>
        <w:rPr>
          <w:color w:val="000000"/>
          <w:sz w:val="28"/>
          <w:szCs w:val="28"/>
        </w:rPr>
      </w:pPr>
    </w:p>
    <w:p w:rsidR="001D0AFB" w:rsidRDefault="00B2084E" w:rsidP="001D0AFB">
      <w:pPr>
        <w:spacing w:line="240" w:lineRule="exact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 xml:space="preserve">Председатель </w:t>
      </w:r>
      <w:r w:rsidR="001D0AFB">
        <w:rPr>
          <w:color w:val="000000"/>
          <w:sz w:val="28"/>
          <w:szCs w:val="28"/>
        </w:rPr>
        <w:t xml:space="preserve">Думы  </w:t>
      </w:r>
    </w:p>
    <w:p w:rsidR="00B2084E" w:rsidRDefault="001D0AFB" w:rsidP="001D0AFB">
      <w:pPr>
        <w:spacing w:line="24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Соликамского городского округа</w:t>
      </w:r>
      <w:r w:rsidR="007810F9">
        <w:rPr>
          <w:color w:val="000000"/>
          <w:sz w:val="28"/>
          <w:szCs w:val="28"/>
        </w:rPr>
        <w:tab/>
      </w:r>
      <w:r w:rsidR="007810F9">
        <w:rPr>
          <w:color w:val="000000"/>
          <w:sz w:val="28"/>
          <w:szCs w:val="28"/>
        </w:rPr>
        <w:tab/>
      </w:r>
      <w:r w:rsidR="007810F9">
        <w:rPr>
          <w:color w:val="000000"/>
          <w:sz w:val="28"/>
          <w:szCs w:val="28"/>
        </w:rPr>
        <w:tab/>
      </w:r>
      <w:r w:rsidR="007810F9">
        <w:rPr>
          <w:color w:val="000000"/>
          <w:sz w:val="28"/>
          <w:szCs w:val="28"/>
        </w:rPr>
        <w:tab/>
      </w:r>
      <w:r w:rsidR="007810F9">
        <w:rPr>
          <w:color w:val="000000"/>
          <w:sz w:val="28"/>
          <w:szCs w:val="28"/>
        </w:rPr>
        <w:tab/>
      </w:r>
      <w:r w:rsidR="007810F9">
        <w:rPr>
          <w:color w:val="000000"/>
          <w:sz w:val="28"/>
          <w:szCs w:val="28"/>
        </w:rPr>
        <w:tab/>
        <w:t xml:space="preserve">      </w:t>
      </w:r>
      <w:r w:rsidR="00B2084E" w:rsidRPr="001A253D">
        <w:rPr>
          <w:color w:val="000000"/>
          <w:sz w:val="28"/>
          <w:szCs w:val="28"/>
        </w:rPr>
        <w:t>Д.В.Дингес</w:t>
      </w:r>
    </w:p>
    <w:p w:rsidR="00B2084E" w:rsidRDefault="00B2084E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</w:p>
    <w:p w:rsidR="00B2084E" w:rsidRDefault="00B2084E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</w:p>
    <w:p w:rsidR="00B2084E" w:rsidRDefault="00B2084E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</w:p>
    <w:p w:rsidR="00B2084E" w:rsidRDefault="00B2084E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</w:p>
    <w:p w:rsidR="00B2084E" w:rsidRDefault="00B2084E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</w:p>
    <w:p w:rsidR="00B2084E" w:rsidRDefault="00B2084E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</w:p>
    <w:p w:rsidR="00B2084E" w:rsidRDefault="00B2084E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</w:p>
    <w:p w:rsidR="00B2084E" w:rsidRDefault="00B2084E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</w:p>
    <w:p w:rsidR="00B2084E" w:rsidRDefault="00B2084E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</w:p>
    <w:p w:rsidR="00B2084E" w:rsidRDefault="00B2084E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</w:p>
    <w:p w:rsidR="00B2084E" w:rsidRDefault="00B2084E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</w:p>
    <w:p w:rsidR="00B2084E" w:rsidRDefault="00B2084E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</w:p>
    <w:p w:rsidR="00B2084E" w:rsidRDefault="00B2084E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</w:p>
    <w:p w:rsidR="001D0AFB" w:rsidRDefault="001D0AFB" w:rsidP="007810F9">
      <w:pPr>
        <w:autoSpaceDE w:val="0"/>
        <w:autoSpaceDN w:val="0"/>
        <w:adjustRightInd w:val="0"/>
        <w:spacing w:line="240" w:lineRule="exact"/>
        <w:rPr>
          <w:color w:val="000000"/>
          <w:sz w:val="28"/>
          <w:szCs w:val="28"/>
        </w:rPr>
      </w:pPr>
    </w:p>
    <w:p w:rsidR="007810F9" w:rsidRDefault="007810F9" w:rsidP="007810F9">
      <w:pPr>
        <w:autoSpaceDE w:val="0"/>
        <w:autoSpaceDN w:val="0"/>
        <w:adjustRightInd w:val="0"/>
        <w:spacing w:line="240" w:lineRule="exact"/>
        <w:rPr>
          <w:color w:val="000000"/>
          <w:sz w:val="28"/>
          <w:szCs w:val="28"/>
        </w:rPr>
      </w:pPr>
    </w:p>
    <w:p w:rsidR="001D0AFB" w:rsidRDefault="001D0AFB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</w:p>
    <w:p w:rsidR="001D0AFB" w:rsidRDefault="001D0AFB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</w:p>
    <w:sectPr w:rsidR="001D0AFB" w:rsidSect="00B21223">
      <w:pgSz w:w="11906" w:h="1683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49D2" w:rsidRDefault="004849D2" w:rsidP="008716B1">
      <w:r>
        <w:separator/>
      </w:r>
    </w:p>
  </w:endnote>
  <w:endnote w:type="continuationSeparator" w:id="0">
    <w:p w:rsidR="004849D2" w:rsidRDefault="004849D2" w:rsidP="00871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49D2" w:rsidRDefault="004849D2" w:rsidP="008716B1">
      <w:r>
        <w:separator/>
      </w:r>
    </w:p>
  </w:footnote>
  <w:footnote w:type="continuationSeparator" w:id="0">
    <w:p w:rsidR="004849D2" w:rsidRDefault="004849D2" w:rsidP="00871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76DFE"/>
    <w:multiLevelType w:val="hybridMultilevel"/>
    <w:tmpl w:val="0AEC7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06B"/>
    <w:rsid w:val="00003891"/>
    <w:rsid w:val="00004046"/>
    <w:rsid w:val="001442ED"/>
    <w:rsid w:val="0015106B"/>
    <w:rsid w:val="001577B1"/>
    <w:rsid w:val="001D0AFB"/>
    <w:rsid w:val="00230032"/>
    <w:rsid w:val="002419AD"/>
    <w:rsid w:val="002D2AC9"/>
    <w:rsid w:val="003B2AB8"/>
    <w:rsid w:val="003B528F"/>
    <w:rsid w:val="00447D30"/>
    <w:rsid w:val="0046195C"/>
    <w:rsid w:val="004849D2"/>
    <w:rsid w:val="004C63A9"/>
    <w:rsid w:val="00622500"/>
    <w:rsid w:val="00705B92"/>
    <w:rsid w:val="0075622F"/>
    <w:rsid w:val="007810F9"/>
    <w:rsid w:val="008075A9"/>
    <w:rsid w:val="008716B1"/>
    <w:rsid w:val="00871824"/>
    <w:rsid w:val="008B01B4"/>
    <w:rsid w:val="00912140"/>
    <w:rsid w:val="0092111A"/>
    <w:rsid w:val="00925D4D"/>
    <w:rsid w:val="00951B9F"/>
    <w:rsid w:val="009B732F"/>
    <w:rsid w:val="00A02B1F"/>
    <w:rsid w:val="00A32029"/>
    <w:rsid w:val="00A94B48"/>
    <w:rsid w:val="00AD147E"/>
    <w:rsid w:val="00B2084E"/>
    <w:rsid w:val="00B21223"/>
    <w:rsid w:val="00BD5B12"/>
    <w:rsid w:val="00BF6587"/>
    <w:rsid w:val="00C86143"/>
    <w:rsid w:val="00C9091C"/>
    <w:rsid w:val="00CA782D"/>
    <w:rsid w:val="00CC28A5"/>
    <w:rsid w:val="00CF7C36"/>
    <w:rsid w:val="00D0045C"/>
    <w:rsid w:val="00D62475"/>
    <w:rsid w:val="00D75C8A"/>
    <w:rsid w:val="00E07312"/>
    <w:rsid w:val="00E6033F"/>
    <w:rsid w:val="00EA3D22"/>
    <w:rsid w:val="00EC7C1B"/>
    <w:rsid w:val="00F31A89"/>
    <w:rsid w:val="00F94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EC5DA"/>
  <w15:docId w15:val="{1E271807-006A-49B7-ABEB-835CDE4C9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0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84E"/>
    <w:pPr>
      <w:ind w:left="720"/>
      <w:contextualSpacing/>
    </w:pPr>
  </w:style>
  <w:style w:type="table" w:styleId="a4">
    <w:name w:val="Table Grid"/>
    <w:basedOn w:val="a1"/>
    <w:uiPriority w:val="59"/>
    <w:rsid w:val="00241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F7C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C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0">
    <w:name w:val="s_10"/>
    <w:basedOn w:val="a0"/>
    <w:rsid w:val="00BD5B12"/>
  </w:style>
  <w:style w:type="paragraph" w:styleId="a7">
    <w:name w:val="header"/>
    <w:basedOn w:val="a"/>
    <w:link w:val="a8"/>
    <w:uiPriority w:val="99"/>
    <w:unhideWhenUsed/>
    <w:rsid w:val="008716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71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716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716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027E9-D509-40EC-BE9A-AA04875F3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Мотина Наталья Анатольевна</dc:creator>
  <cp:lastModifiedBy>Чекан Нина Александровна</cp:lastModifiedBy>
  <cp:revision>7</cp:revision>
  <cp:lastPrinted>2020-04-24T08:52:00Z</cp:lastPrinted>
  <dcterms:created xsi:type="dcterms:W3CDTF">2020-04-30T05:43:00Z</dcterms:created>
  <dcterms:modified xsi:type="dcterms:W3CDTF">2020-05-29T08:40:00Z</dcterms:modified>
</cp:coreProperties>
</file>